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6D" w:rsidRDefault="00A44A6D" w:rsidP="00A44A6D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4A6D" w:rsidRDefault="00A44A6D" w:rsidP="00A44A6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A44A6D" w:rsidRDefault="00A44A6D" w:rsidP="00A44A6D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A44A6D" w:rsidRDefault="00A44A6D" w:rsidP="00A44A6D">
      <w:pPr>
        <w:pStyle w:val="1"/>
        <w:ind w:left="709"/>
        <w:jc w:val="center"/>
        <w:rPr>
          <w:bCs/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A44A6D" w:rsidRDefault="00A44A6D" w:rsidP="00A44A6D">
      <w:pPr>
        <w:pStyle w:val="1"/>
        <w:ind w:left="709"/>
        <w:jc w:val="center"/>
        <w:rPr>
          <w:szCs w:val="28"/>
        </w:rPr>
      </w:pPr>
      <w:r>
        <w:rPr>
          <w:szCs w:val="28"/>
        </w:rPr>
        <w:t>СЕЛЬСКОГО ПОСЕЛЕНИЯ «СЕЛО ХАЙРЮЗОВО»</w:t>
      </w:r>
    </w:p>
    <w:p w:rsidR="00A44A6D" w:rsidRDefault="00A44A6D" w:rsidP="00A44A6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ГЛАВА СЕЛЬСКОГО ПОСЕЛЕНИЯ</w:t>
      </w:r>
    </w:p>
    <w:p w:rsidR="00A44A6D" w:rsidRDefault="00A44A6D" w:rsidP="00A44A6D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44A6D" w:rsidRDefault="00A44A6D" w:rsidP="00A44A6D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ПОСТАНОВЛЕНИЕ</w:t>
      </w:r>
    </w:p>
    <w:p w:rsidR="00A44A6D" w:rsidRDefault="00A44A6D" w:rsidP="00A44A6D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A44A6D" w:rsidRDefault="00132B1B" w:rsidP="00A44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 2014</w:t>
      </w:r>
      <w:r w:rsidR="00A44A6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№04</w:t>
      </w:r>
    </w:p>
    <w:p w:rsidR="00A44A6D" w:rsidRDefault="004A7F93" w:rsidP="00A44A6D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4A7F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5pt;margin-top:13.95pt;width:267.6pt;height:105.1pt;z-index:251660288" stroked="f">
            <v:textbox style="mso-next-textbox:#_x0000_s1026">
              <w:txbxContent>
                <w:p w:rsidR="00A44A6D" w:rsidRDefault="00A44A6D" w:rsidP="00A44A6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постановления главы сельского поселения «с</w:t>
                  </w:r>
                  <w:r w:rsidR="00FC27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ело Хайрюзово» №02 от 23.01.2012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« Комплексное благоустройство сельского поселения «село Хайрюзово» на 2012-2016 г.»</w:t>
                  </w:r>
                </w:p>
              </w:txbxContent>
            </v:textbox>
          </v:shape>
        </w:pict>
      </w:r>
    </w:p>
    <w:p w:rsidR="00A44A6D" w:rsidRDefault="00A44A6D" w:rsidP="00A44A6D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44A6D" w:rsidRDefault="00A44A6D" w:rsidP="00A44A6D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44A6D" w:rsidRDefault="00A44A6D" w:rsidP="00A44A6D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44A6D" w:rsidRDefault="00A44A6D" w:rsidP="00A44A6D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44A6D" w:rsidRDefault="00A44A6D" w:rsidP="00A44A6D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44A6D" w:rsidRDefault="00A44A6D" w:rsidP="00A44A6D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A44A6D" w:rsidRDefault="00A44A6D" w:rsidP="00A44A6D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A44A6D" w:rsidRDefault="00A44A6D" w:rsidP="00A4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13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заместителя прокурора Тигильского района от 19.02.2014 г. №126-2014</w:t>
      </w:r>
    </w:p>
    <w:p w:rsidR="00A44A6D" w:rsidRDefault="00A44A6D" w:rsidP="00A4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A6D" w:rsidRDefault="00A44A6D" w:rsidP="00A4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4A6D" w:rsidRDefault="00A44A6D" w:rsidP="00A44A6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главы сельского поселения «село Хайр</w:t>
      </w:r>
      <w:r w:rsidR="00132B1B">
        <w:rPr>
          <w:rFonts w:ascii="Times New Roman" w:eastAsia="Times New Roman" w:hAnsi="Times New Roman" w:cs="Times New Roman"/>
          <w:sz w:val="28"/>
          <w:szCs w:val="28"/>
        </w:rPr>
        <w:t xml:space="preserve">юзово»  «Комплексное благоустройство сельского поселения «село Хайрюзово» </w:t>
      </w:r>
      <w:r w:rsidR="00FC279E">
        <w:rPr>
          <w:rFonts w:ascii="Times New Roman" w:eastAsia="Times New Roman" w:hAnsi="Times New Roman" w:cs="Times New Roman"/>
          <w:sz w:val="28"/>
          <w:szCs w:val="28"/>
        </w:rPr>
        <w:t>на 2012-2016 годы» от 23.01.2012</w:t>
      </w:r>
      <w:r w:rsidR="00132B1B">
        <w:rPr>
          <w:rFonts w:ascii="Times New Roman" w:eastAsia="Times New Roman" w:hAnsi="Times New Roman" w:cs="Times New Roman"/>
          <w:sz w:val="28"/>
          <w:szCs w:val="28"/>
        </w:rPr>
        <w:t xml:space="preserve"> г. №02</w:t>
      </w:r>
      <w:r>
        <w:rPr>
          <w:rFonts w:ascii="Times New Roman" w:eastAsia="Times New Roman" w:hAnsi="Times New Roman" w:cs="Times New Roman"/>
          <w:sz w:val="28"/>
          <w:szCs w:val="28"/>
        </w:rPr>
        <w:t>- признать утратившим силу</w:t>
      </w:r>
    </w:p>
    <w:p w:rsidR="00A44A6D" w:rsidRDefault="00A44A6D" w:rsidP="00A44A6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через 10 дней со дня его официального обнародования </w:t>
      </w:r>
    </w:p>
    <w:p w:rsidR="00A44A6D" w:rsidRDefault="00A44A6D" w:rsidP="00A44A6D">
      <w:pPr>
        <w:spacing w:after="0"/>
        <w:jc w:val="both"/>
        <w:rPr>
          <w:sz w:val="28"/>
          <w:szCs w:val="28"/>
        </w:rPr>
      </w:pPr>
    </w:p>
    <w:p w:rsidR="00132B1B" w:rsidRDefault="00132B1B" w:rsidP="00A44A6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2B1B" w:rsidRDefault="00132B1B" w:rsidP="00A44A6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2B1B" w:rsidRDefault="00132B1B" w:rsidP="00A44A6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4A6D" w:rsidRDefault="00A44A6D" w:rsidP="00A44A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Г.А.Зюбяирова</w:t>
      </w:r>
    </w:p>
    <w:p w:rsidR="00A44A6D" w:rsidRDefault="00A44A6D" w:rsidP="00A44A6D"/>
    <w:p w:rsidR="00A44A6D" w:rsidRDefault="00A44A6D" w:rsidP="00A44A6D"/>
    <w:p w:rsidR="00BE0A33" w:rsidRDefault="00BE0A33"/>
    <w:sectPr w:rsidR="00BE0A33" w:rsidSect="004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9D9"/>
    <w:multiLevelType w:val="hybridMultilevel"/>
    <w:tmpl w:val="DAB4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44A6D"/>
    <w:rsid w:val="00132B1B"/>
    <w:rsid w:val="003E0363"/>
    <w:rsid w:val="004A7F93"/>
    <w:rsid w:val="00A44A6D"/>
    <w:rsid w:val="00BE0A33"/>
    <w:rsid w:val="00F10A48"/>
    <w:rsid w:val="00F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93"/>
  </w:style>
  <w:style w:type="paragraph" w:styleId="1">
    <w:name w:val="heading 1"/>
    <w:basedOn w:val="a"/>
    <w:next w:val="a"/>
    <w:link w:val="10"/>
    <w:qFormat/>
    <w:rsid w:val="00A44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A6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A44A6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A44A6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44A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A44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2014-02-27T12:41:00Z</dcterms:created>
  <dcterms:modified xsi:type="dcterms:W3CDTF">2014-03-04T22:54:00Z</dcterms:modified>
</cp:coreProperties>
</file>